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0C89" w14:textId="23BD6B2A" w:rsidR="004E679B" w:rsidRDefault="00A60717" w:rsidP="004E679B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42B4B" wp14:editId="66FFBB96">
                <wp:simplePos x="0" y="0"/>
                <wp:positionH relativeFrom="column">
                  <wp:posOffset>3983990</wp:posOffset>
                </wp:positionH>
                <wp:positionV relativeFrom="paragraph">
                  <wp:posOffset>557695</wp:posOffset>
                </wp:positionV>
                <wp:extent cx="1983105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E60F" w14:textId="723D5CBD" w:rsidR="00A60717" w:rsidRDefault="00BC2E98" w:rsidP="00A60717">
                            <w:pPr>
                              <w:jc w:val="center"/>
                            </w:pPr>
                            <w:hyperlink r:id="rId10" w:history="1">
                              <w:r w:rsidR="00277FCD" w:rsidRPr="00900C7A">
                                <w:rPr>
                                  <w:rStyle w:val="Hyperlink"/>
                                </w:rPr>
                                <w:t>www.vizor.cloud/k12/</w:t>
                              </w:r>
                            </w:hyperlink>
                            <w:r w:rsidR="00277F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42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pt;margin-top:43.9pt;width:156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" strokecolor="white [3212]">
                <v:textbox style="mso-fit-shape-to-text:t">
                  <w:txbxContent>
                    <w:p w14:paraId="7B7EE60F" w14:textId="723D5CBD" w:rsidR="00A60717" w:rsidRDefault="00F03981" w:rsidP="00A60717">
                      <w:pPr>
                        <w:jc w:val="center"/>
                      </w:pPr>
                      <w:hyperlink r:id="rId11" w:history="1">
                        <w:r w:rsidR="00277FCD" w:rsidRPr="00900C7A">
                          <w:rPr>
                            <w:rStyle w:val="Hyperlink"/>
                          </w:rPr>
                          <w:t>www.vizor.cloud/k12/</w:t>
                        </w:r>
                      </w:hyperlink>
                      <w:r w:rsidR="00277FC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BB0E7" wp14:editId="276CA255">
            <wp:simplePos x="0" y="0"/>
            <wp:positionH relativeFrom="margin">
              <wp:posOffset>3928745</wp:posOffset>
            </wp:positionH>
            <wp:positionV relativeFrom="paragraph">
              <wp:posOffset>17780</wp:posOffset>
            </wp:positionV>
            <wp:extent cx="2008505" cy="457200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23">
        <w:t xml:space="preserve">1:1 Device and </w:t>
      </w:r>
      <w:r>
        <w:t xml:space="preserve">IT </w:t>
      </w:r>
      <w:r w:rsidR="004E679B">
        <w:t>Asset Lifecycle &amp; Process</w:t>
      </w:r>
      <w:r w:rsidR="00587C23">
        <w:t xml:space="preserve"> Template</w:t>
      </w:r>
    </w:p>
    <w:p w14:paraId="7408E836" w14:textId="7F858287" w:rsidR="004E679B" w:rsidRPr="004E679B" w:rsidRDefault="004E679B" w:rsidP="004E679B"/>
    <w:p w14:paraId="66F69B13" w14:textId="298B9784" w:rsidR="004E679B" w:rsidRDefault="004E679B" w:rsidP="004E679B">
      <w:r>
        <w:t xml:space="preserve">[This document is intended as a template to </w:t>
      </w:r>
      <w:r w:rsidR="007B4A9C">
        <w:t>detail</w:t>
      </w:r>
      <w:r>
        <w:t xml:space="preserve"> the lifecycle and associated processes of 1:1 </w:t>
      </w:r>
      <w:proofErr w:type="gramStart"/>
      <w:r>
        <w:t>devices</w:t>
      </w:r>
      <w:proofErr w:type="gramEnd"/>
      <w:r>
        <w:t>]</w:t>
      </w:r>
    </w:p>
    <w:p w14:paraId="48D2D95E" w14:textId="77777777" w:rsidR="007C730C" w:rsidRDefault="007C730C" w:rsidP="004E679B"/>
    <w:p w14:paraId="063A9F3D" w14:textId="77777777" w:rsidR="00233EAF" w:rsidRPr="00233EAF" w:rsidRDefault="00233EAF" w:rsidP="00233EAF">
      <w:pPr>
        <w:pStyle w:val="Header"/>
        <w:rPr>
          <w:rFonts w:ascii="Century Gothic" w:hAnsi="Century Gothic" w:cs="Arial"/>
          <w:b/>
          <w:noProof/>
          <w:sz w:val="16"/>
          <w:szCs w:val="36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854"/>
        <w:gridCol w:w="4536"/>
      </w:tblGrid>
      <w:tr w:rsidR="00233EAF" w:rsidRPr="00D22094" w14:paraId="2A56B310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1FBA368" w14:textId="2CB2AE2A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17FB3">
              <w:rPr>
                <w:rFonts w:eastAsia="Times New Roman" w:cstheme="minorHAnsi"/>
                <w:b/>
                <w:bCs/>
              </w:rPr>
              <w:t>DEVICE</w:t>
            </w:r>
            <w:r w:rsidR="005223FB" w:rsidRPr="00E17FB3">
              <w:rPr>
                <w:rFonts w:eastAsia="Times New Roman" w:cstheme="minorHAnsi"/>
                <w:b/>
                <w:bCs/>
              </w:rPr>
              <w:t xml:space="preserve"> </w:t>
            </w:r>
            <w:r w:rsidR="005223FB">
              <w:rPr>
                <w:rFonts w:eastAsia="Times New Roman" w:cstheme="minorHAnsi"/>
                <w:b/>
                <w:bCs/>
              </w:rPr>
              <w:t xml:space="preserve">/ </w:t>
            </w:r>
            <w:r w:rsidR="005223FB" w:rsidRPr="00E17FB3">
              <w:rPr>
                <w:rFonts w:eastAsia="Times New Roman" w:cstheme="minorHAnsi"/>
                <w:b/>
                <w:bCs/>
              </w:rPr>
              <w:t>ASSET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DB881C1" w14:textId="3B121E5F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17FB3">
              <w:rPr>
                <w:rFonts w:eastAsia="Times New Roman" w:cstheme="minorHAnsi"/>
                <w:b/>
                <w:bCs/>
              </w:rPr>
              <w:t>DATE CREATED</w:t>
            </w:r>
          </w:p>
        </w:tc>
      </w:tr>
      <w:tr w:rsidR="00233EAF" w:rsidRPr="00D22094" w14:paraId="39ED39BE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B2040A8" w14:textId="2E5DC7B6" w:rsidR="00233EAF" w:rsidRPr="00E17FB3" w:rsidRDefault="00233EAF" w:rsidP="00233EAF">
            <w:pPr>
              <w:rPr>
                <w:rFonts w:eastAsia="Times New Roman" w:cstheme="minorHAnsi"/>
              </w:rPr>
            </w:pPr>
            <w:r w:rsidRPr="00E17FB3">
              <w:rPr>
                <w:rFonts w:eastAsia="Times New Roman" w:cstheme="minorHAnsi"/>
              </w:rPr>
              <w:t> </w:t>
            </w:r>
          </w:p>
        </w:tc>
        <w:tc>
          <w:tcPr>
            <w:tcW w:w="4536" w:type="dxa"/>
            <w:noWrap/>
            <w:vAlign w:val="center"/>
            <w:hideMark/>
          </w:tcPr>
          <w:p w14:paraId="7F5D50AF" w14:textId="77777777" w:rsidR="00233EAF" w:rsidRPr="00E17FB3" w:rsidRDefault="00233EAF">
            <w:pPr>
              <w:rPr>
                <w:rFonts w:eastAsia="Times New Roman" w:cstheme="minorHAnsi"/>
              </w:rPr>
            </w:pPr>
          </w:p>
        </w:tc>
      </w:tr>
      <w:tr w:rsidR="00233EAF" w:rsidRPr="00D22094" w14:paraId="28F382FD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3F4429" w14:textId="77777777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</w:p>
          <w:p w14:paraId="5CCD04B7" w14:textId="63DBE9EC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E17FB3">
              <w:rPr>
                <w:rFonts w:eastAsia="Times New Roman" w:cstheme="minorHAnsi"/>
                <w:b/>
                <w:bCs/>
              </w:rPr>
              <w:t>REVISION #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03AC064" w14:textId="77777777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17FB3">
              <w:rPr>
                <w:rFonts w:eastAsia="Times New Roman" w:cstheme="minorHAnsi"/>
                <w:b/>
                <w:bCs/>
              </w:rPr>
              <w:t>CREATED BY</w:t>
            </w:r>
          </w:p>
        </w:tc>
      </w:tr>
      <w:tr w:rsidR="00233EAF" w:rsidRPr="00D22094" w14:paraId="6D618E88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20F4E267" w14:textId="77777777" w:rsidR="00233EAF" w:rsidRPr="00E17FB3" w:rsidRDefault="00233EAF">
            <w:pPr>
              <w:jc w:val="center"/>
              <w:rPr>
                <w:rFonts w:eastAsia="Times New Roman" w:cstheme="minorHAnsi"/>
              </w:rPr>
            </w:pPr>
            <w:r w:rsidRPr="00E17FB3">
              <w:rPr>
                <w:rFonts w:eastAsia="Times New Roman" w:cstheme="minorHAnsi"/>
              </w:rPr>
              <w:t> </w:t>
            </w:r>
          </w:p>
        </w:tc>
        <w:tc>
          <w:tcPr>
            <w:tcW w:w="4536" w:type="dxa"/>
            <w:noWrap/>
            <w:vAlign w:val="center"/>
            <w:hideMark/>
          </w:tcPr>
          <w:p w14:paraId="6D9E4FA0" w14:textId="77777777" w:rsidR="00233EAF" w:rsidRPr="00E17FB3" w:rsidRDefault="00233EAF">
            <w:pPr>
              <w:rPr>
                <w:rFonts w:eastAsia="Times New Roman" w:cstheme="minorHAnsi"/>
              </w:rPr>
            </w:pPr>
          </w:p>
        </w:tc>
      </w:tr>
      <w:tr w:rsidR="00233EAF" w:rsidRPr="00D22094" w14:paraId="49395AC6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F72FBA" w14:textId="77777777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</w:p>
          <w:p w14:paraId="52A5D657" w14:textId="5ACE7C3E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E17FB3">
              <w:rPr>
                <w:rFonts w:eastAsia="Times New Roman" w:cstheme="minorHAnsi"/>
                <w:b/>
                <w:bCs/>
              </w:rPr>
              <w:t>PROCESS OWNER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F1CA6D7" w14:textId="6C152FDE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17FB3">
              <w:rPr>
                <w:rFonts w:eastAsia="Times New Roman" w:cstheme="minorHAnsi"/>
                <w:b/>
                <w:bCs/>
              </w:rPr>
              <w:t xml:space="preserve">STAKEHOLDERS  </w:t>
            </w:r>
          </w:p>
        </w:tc>
      </w:tr>
      <w:tr w:rsidR="00233EAF" w:rsidRPr="00D22094" w14:paraId="20258D57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385C4183" w14:textId="77777777" w:rsidR="00233EAF" w:rsidRPr="00E17FB3" w:rsidRDefault="00233EAF">
            <w:pPr>
              <w:jc w:val="center"/>
              <w:rPr>
                <w:rFonts w:eastAsia="Times New Roman" w:cstheme="minorHAnsi"/>
              </w:rPr>
            </w:pPr>
            <w:r w:rsidRPr="00E17FB3">
              <w:rPr>
                <w:rFonts w:eastAsia="Times New Roman" w:cstheme="minorHAnsi"/>
              </w:rPr>
              <w:t> </w:t>
            </w:r>
          </w:p>
        </w:tc>
        <w:tc>
          <w:tcPr>
            <w:tcW w:w="4536" w:type="dxa"/>
            <w:noWrap/>
            <w:vAlign w:val="center"/>
            <w:hideMark/>
          </w:tcPr>
          <w:p w14:paraId="464A016D" w14:textId="77777777" w:rsidR="00233EAF" w:rsidRPr="00E17FB3" w:rsidRDefault="00233EAF">
            <w:pPr>
              <w:rPr>
                <w:rFonts w:eastAsia="Times New Roman" w:cstheme="minorHAnsi"/>
              </w:rPr>
            </w:pPr>
          </w:p>
        </w:tc>
      </w:tr>
      <w:tr w:rsidR="00233EAF" w:rsidRPr="00D22094" w14:paraId="74843C38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3A2CD2F" w14:textId="77777777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</w:p>
          <w:p w14:paraId="5BABF4CE" w14:textId="61EEDD0B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E17FB3">
              <w:rPr>
                <w:rFonts w:eastAsia="Times New Roman" w:cstheme="minorHAnsi"/>
                <w:b/>
                <w:bCs/>
              </w:rPr>
              <w:t>DATE OF LAST UPDATE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EDB777F" w14:textId="77777777" w:rsidR="00233EAF" w:rsidRPr="00E17FB3" w:rsidRDefault="00233EA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17FB3">
              <w:rPr>
                <w:rFonts w:eastAsia="Times New Roman" w:cstheme="minorHAnsi"/>
                <w:b/>
                <w:bCs/>
              </w:rPr>
              <w:t>LAST UPDATED BY</w:t>
            </w:r>
          </w:p>
        </w:tc>
      </w:tr>
      <w:tr w:rsidR="00233EAF" w:rsidRPr="00D22094" w14:paraId="4CC4A0E8" w14:textId="77777777" w:rsidTr="00233EAF">
        <w:trPr>
          <w:trHeight w:val="401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0071E91" w14:textId="77777777" w:rsidR="00233EAF" w:rsidRPr="00E17FB3" w:rsidRDefault="00233EAF">
            <w:pPr>
              <w:jc w:val="center"/>
              <w:rPr>
                <w:rFonts w:eastAsia="Times New Roman" w:cstheme="minorHAnsi"/>
              </w:rPr>
            </w:pPr>
            <w:r w:rsidRPr="00E17FB3">
              <w:rPr>
                <w:rFonts w:eastAsia="Times New Roman" w:cstheme="minorHAnsi"/>
              </w:rPr>
              <w:t> </w:t>
            </w:r>
          </w:p>
        </w:tc>
        <w:tc>
          <w:tcPr>
            <w:tcW w:w="4536" w:type="dxa"/>
            <w:noWrap/>
            <w:vAlign w:val="center"/>
            <w:hideMark/>
          </w:tcPr>
          <w:p w14:paraId="7C2C5BA4" w14:textId="77777777" w:rsidR="00233EAF" w:rsidRPr="00E17FB3" w:rsidRDefault="00233EAF">
            <w:pPr>
              <w:rPr>
                <w:rFonts w:eastAsia="Times New Roman" w:cstheme="minorHAnsi"/>
              </w:rPr>
            </w:pPr>
          </w:p>
        </w:tc>
      </w:tr>
    </w:tbl>
    <w:p w14:paraId="4FAC8C8B" w14:textId="19777922" w:rsidR="004E679B" w:rsidRDefault="004E679B" w:rsidP="00233EAF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0152691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ACA5A4" w14:textId="08421D43" w:rsidR="00DE4B17" w:rsidRPr="00DE4B17" w:rsidRDefault="00DE4B17">
          <w:pPr>
            <w:pStyle w:val="TOCHeading"/>
            <w:rPr>
              <w:color w:val="auto"/>
            </w:rPr>
          </w:pPr>
          <w:r w:rsidRPr="00DE4B17">
            <w:rPr>
              <w:color w:val="auto"/>
            </w:rPr>
            <w:t>Contents</w:t>
          </w:r>
        </w:p>
        <w:p w14:paraId="6B6940D2" w14:textId="77777777" w:rsidR="00DE4B17" w:rsidRPr="00DE4B17" w:rsidRDefault="00DE4B17" w:rsidP="00DE4B17">
          <w:pPr>
            <w:rPr>
              <w:lang w:val="en-US"/>
            </w:rPr>
          </w:pPr>
        </w:p>
        <w:p w14:paraId="55AB0E97" w14:textId="511BA77B" w:rsidR="00DE4B17" w:rsidRDefault="00DE4B17">
          <w:pPr>
            <w:pStyle w:val="TOC1"/>
            <w:tabs>
              <w:tab w:val="left" w:pos="440"/>
              <w:tab w:val="right" w:leader="dot" w:pos="935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62527" w:history="1">
            <w:r w:rsidRPr="00F26AF1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F26AF1">
              <w:rPr>
                <w:rStyle w:val="Hyperlink"/>
                <w:noProof/>
              </w:rPr>
              <w:t>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_Toc101962527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3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BAA9F" w14:textId="20492C5E" w:rsidR="00DE4B17" w:rsidRDefault="00BC2E98">
          <w:pPr>
            <w:pStyle w:val="TOC1"/>
            <w:tabs>
              <w:tab w:val="left" w:pos="440"/>
              <w:tab w:val="right" w:leader="dot" w:pos="9352"/>
            </w:tabs>
            <w:rPr>
              <w:noProof/>
            </w:rPr>
          </w:pPr>
          <w:hyperlink w:anchor="_Toc101962528" w:history="1">
            <w:r w:rsidR="00DE4B17" w:rsidRPr="00F26AF1">
              <w:rPr>
                <w:rStyle w:val="Hyperlink"/>
                <w:noProof/>
              </w:rPr>
              <w:t>2.</w:t>
            </w:r>
            <w:r w:rsidR="00DE4B17">
              <w:rPr>
                <w:noProof/>
              </w:rPr>
              <w:tab/>
            </w:r>
            <w:r w:rsidR="00DE4B17" w:rsidRPr="00F26AF1">
              <w:rPr>
                <w:rStyle w:val="Hyperlink"/>
                <w:noProof/>
              </w:rPr>
              <w:t>Allocation / Deployment</w:t>
            </w:r>
            <w:r w:rsidR="00DE4B17">
              <w:rPr>
                <w:noProof/>
                <w:webHidden/>
              </w:rPr>
              <w:tab/>
            </w:r>
            <w:r w:rsidR="00DE4B17">
              <w:rPr>
                <w:noProof/>
                <w:webHidden/>
              </w:rPr>
              <w:fldChar w:fldCharType="begin"/>
            </w:r>
            <w:r w:rsidR="00DE4B17">
              <w:rPr>
                <w:noProof/>
                <w:webHidden/>
              </w:rPr>
              <w:instrText xml:space="preserve"> PAGEREF _Toc101962528 \h </w:instrText>
            </w:r>
            <w:r w:rsidR="00DE4B17">
              <w:rPr>
                <w:noProof/>
                <w:webHidden/>
              </w:rPr>
            </w:r>
            <w:r w:rsidR="00DE4B17">
              <w:rPr>
                <w:noProof/>
                <w:webHidden/>
              </w:rPr>
              <w:fldChar w:fldCharType="separate"/>
            </w:r>
            <w:r w:rsidR="009B6344">
              <w:rPr>
                <w:noProof/>
                <w:webHidden/>
              </w:rPr>
              <w:t>3</w:t>
            </w:r>
            <w:r w:rsidR="00DE4B17">
              <w:rPr>
                <w:noProof/>
                <w:webHidden/>
              </w:rPr>
              <w:fldChar w:fldCharType="end"/>
            </w:r>
          </w:hyperlink>
        </w:p>
        <w:p w14:paraId="3DAD6197" w14:textId="244E72A3" w:rsidR="00DE4B17" w:rsidRDefault="00BC2E98">
          <w:pPr>
            <w:pStyle w:val="TOC1"/>
            <w:tabs>
              <w:tab w:val="left" w:pos="440"/>
              <w:tab w:val="right" w:leader="dot" w:pos="9352"/>
            </w:tabs>
            <w:rPr>
              <w:noProof/>
            </w:rPr>
          </w:pPr>
          <w:hyperlink w:anchor="_Toc101962529" w:history="1">
            <w:r w:rsidR="00DE4B17" w:rsidRPr="00F26AF1">
              <w:rPr>
                <w:rStyle w:val="Hyperlink"/>
                <w:noProof/>
              </w:rPr>
              <w:t>3.</w:t>
            </w:r>
            <w:r w:rsidR="00DE4B17">
              <w:rPr>
                <w:noProof/>
              </w:rPr>
              <w:tab/>
            </w:r>
            <w:r w:rsidR="00DE4B17" w:rsidRPr="00F26AF1">
              <w:rPr>
                <w:rStyle w:val="Hyperlink"/>
                <w:noProof/>
              </w:rPr>
              <w:t>Maintenance / Repairs</w:t>
            </w:r>
            <w:r w:rsidR="00DE4B17">
              <w:rPr>
                <w:noProof/>
                <w:webHidden/>
              </w:rPr>
              <w:tab/>
            </w:r>
            <w:r w:rsidR="00DE4B17">
              <w:rPr>
                <w:noProof/>
                <w:webHidden/>
              </w:rPr>
              <w:fldChar w:fldCharType="begin"/>
            </w:r>
            <w:r w:rsidR="00DE4B17">
              <w:rPr>
                <w:noProof/>
                <w:webHidden/>
              </w:rPr>
              <w:instrText xml:space="preserve"> PAGEREF _Toc101962529 \h </w:instrText>
            </w:r>
            <w:r w:rsidR="00DE4B17">
              <w:rPr>
                <w:noProof/>
                <w:webHidden/>
              </w:rPr>
            </w:r>
            <w:r w:rsidR="00DE4B17">
              <w:rPr>
                <w:noProof/>
                <w:webHidden/>
              </w:rPr>
              <w:fldChar w:fldCharType="separate"/>
            </w:r>
            <w:r w:rsidR="009B6344">
              <w:rPr>
                <w:noProof/>
                <w:webHidden/>
              </w:rPr>
              <w:t>4</w:t>
            </w:r>
            <w:r w:rsidR="00DE4B17">
              <w:rPr>
                <w:noProof/>
                <w:webHidden/>
              </w:rPr>
              <w:fldChar w:fldCharType="end"/>
            </w:r>
          </w:hyperlink>
        </w:p>
        <w:p w14:paraId="3F85B0CD" w14:textId="79B739D3" w:rsidR="00DE4B17" w:rsidRDefault="00BC2E98">
          <w:pPr>
            <w:pStyle w:val="TOC1"/>
            <w:tabs>
              <w:tab w:val="left" w:pos="440"/>
              <w:tab w:val="right" w:leader="dot" w:pos="9352"/>
            </w:tabs>
            <w:rPr>
              <w:noProof/>
            </w:rPr>
          </w:pPr>
          <w:hyperlink w:anchor="_Toc101962530" w:history="1">
            <w:r w:rsidR="00DE4B17" w:rsidRPr="00F26AF1">
              <w:rPr>
                <w:rStyle w:val="Hyperlink"/>
                <w:noProof/>
              </w:rPr>
              <w:t>4.</w:t>
            </w:r>
            <w:r w:rsidR="00DE4B17">
              <w:rPr>
                <w:noProof/>
              </w:rPr>
              <w:tab/>
            </w:r>
            <w:r w:rsidR="00DE4B17" w:rsidRPr="00F26AF1">
              <w:rPr>
                <w:rStyle w:val="Hyperlink"/>
                <w:noProof/>
              </w:rPr>
              <w:t>Lost / Stolen</w:t>
            </w:r>
            <w:r w:rsidR="00DE4B17">
              <w:rPr>
                <w:noProof/>
                <w:webHidden/>
              </w:rPr>
              <w:tab/>
            </w:r>
            <w:r w:rsidR="00DE4B17">
              <w:rPr>
                <w:noProof/>
                <w:webHidden/>
              </w:rPr>
              <w:fldChar w:fldCharType="begin"/>
            </w:r>
            <w:r w:rsidR="00DE4B17">
              <w:rPr>
                <w:noProof/>
                <w:webHidden/>
              </w:rPr>
              <w:instrText xml:space="preserve"> PAGEREF _Toc101962530 \h </w:instrText>
            </w:r>
            <w:r w:rsidR="00DE4B17">
              <w:rPr>
                <w:noProof/>
                <w:webHidden/>
              </w:rPr>
            </w:r>
            <w:r w:rsidR="00DE4B17">
              <w:rPr>
                <w:noProof/>
                <w:webHidden/>
              </w:rPr>
              <w:fldChar w:fldCharType="separate"/>
            </w:r>
            <w:r w:rsidR="009B6344">
              <w:rPr>
                <w:noProof/>
                <w:webHidden/>
              </w:rPr>
              <w:t>5</w:t>
            </w:r>
            <w:r w:rsidR="00DE4B17">
              <w:rPr>
                <w:noProof/>
                <w:webHidden/>
              </w:rPr>
              <w:fldChar w:fldCharType="end"/>
            </w:r>
          </w:hyperlink>
        </w:p>
        <w:p w14:paraId="06DC853D" w14:textId="751E5D71" w:rsidR="00DE4B17" w:rsidRDefault="00BC2E98">
          <w:pPr>
            <w:pStyle w:val="TOC1"/>
            <w:tabs>
              <w:tab w:val="left" w:pos="440"/>
              <w:tab w:val="right" w:leader="dot" w:pos="9352"/>
            </w:tabs>
            <w:rPr>
              <w:noProof/>
            </w:rPr>
          </w:pPr>
          <w:hyperlink w:anchor="_Toc101962531" w:history="1">
            <w:r w:rsidR="00DE4B17" w:rsidRPr="00F26AF1">
              <w:rPr>
                <w:rStyle w:val="Hyperlink"/>
                <w:noProof/>
              </w:rPr>
              <w:t>5.</w:t>
            </w:r>
            <w:r w:rsidR="00DE4B17">
              <w:rPr>
                <w:noProof/>
              </w:rPr>
              <w:tab/>
            </w:r>
            <w:r w:rsidR="00DE4B17" w:rsidRPr="00F26AF1">
              <w:rPr>
                <w:rStyle w:val="Hyperlink"/>
                <w:noProof/>
              </w:rPr>
              <w:t>End-of-Life</w:t>
            </w:r>
            <w:r w:rsidR="00DE4B17">
              <w:rPr>
                <w:noProof/>
                <w:webHidden/>
              </w:rPr>
              <w:tab/>
            </w:r>
            <w:r w:rsidR="00DE4B17">
              <w:rPr>
                <w:noProof/>
                <w:webHidden/>
              </w:rPr>
              <w:fldChar w:fldCharType="begin"/>
            </w:r>
            <w:r w:rsidR="00DE4B17">
              <w:rPr>
                <w:noProof/>
                <w:webHidden/>
              </w:rPr>
              <w:instrText xml:space="preserve"> PAGEREF _Toc101962531 \h </w:instrText>
            </w:r>
            <w:r w:rsidR="00DE4B17">
              <w:rPr>
                <w:noProof/>
                <w:webHidden/>
              </w:rPr>
            </w:r>
            <w:r w:rsidR="00DE4B17">
              <w:rPr>
                <w:noProof/>
                <w:webHidden/>
              </w:rPr>
              <w:fldChar w:fldCharType="separate"/>
            </w:r>
            <w:r w:rsidR="009B6344">
              <w:rPr>
                <w:noProof/>
                <w:webHidden/>
              </w:rPr>
              <w:t>6</w:t>
            </w:r>
            <w:r w:rsidR="00DE4B17">
              <w:rPr>
                <w:noProof/>
                <w:webHidden/>
              </w:rPr>
              <w:fldChar w:fldCharType="end"/>
            </w:r>
          </w:hyperlink>
        </w:p>
        <w:p w14:paraId="50FE9534" w14:textId="77777777" w:rsidR="00DE4B17" w:rsidRDefault="00DE4B17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0DDFF1A" w14:textId="59B35CDE" w:rsidR="007C730C" w:rsidRPr="00DE4B17" w:rsidRDefault="007C730C">
      <w:r>
        <w:br w:type="page"/>
      </w:r>
    </w:p>
    <w:p w14:paraId="1F613CE2" w14:textId="071C27E9" w:rsidR="00D22094" w:rsidRDefault="00D22094" w:rsidP="007C730C">
      <w:pPr>
        <w:pStyle w:val="Heading1"/>
        <w:numPr>
          <w:ilvl w:val="0"/>
          <w:numId w:val="1"/>
        </w:numPr>
        <w:rPr>
          <w:color w:val="auto"/>
        </w:rPr>
      </w:pPr>
      <w:bookmarkStart w:id="0" w:name="_Toc101962527"/>
      <w:r w:rsidRPr="00D22094">
        <w:rPr>
          <w:color w:val="auto"/>
        </w:rPr>
        <w:lastRenderedPageBreak/>
        <w:t>Procurement</w:t>
      </w:r>
      <w:bookmarkEnd w:id="0"/>
    </w:p>
    <w:p w14:paraId="5004A67B" w14:textId="77777777" w:rsidR="00F94C8F" w:rsidRPr="00F94C8F" w:rsidRDefault="00F94C8F" w:rsidP="00F94C8F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89"/>
        <w:gridCol w:w="6832"/>
      </w:tblGrid>
      <w:tr w:rsidR="00D22094" w14:paraId="6340D8C6" w14:textId="77777777" w:rsidTr="00F94C8F">
        <w:trPr>
          <w:trHeight w:val="1000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0E0201D8" w14:textId="36FA33FA" w:rsidR="00D22094" w:rsidRPr="00E17FB3" w:rsidRDefault="00D22094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CONSIDERATIONS</w:t>
            </w:r>
          </w:p>
        </w:tc>
        <w:tc>
          <w:tcPr>
            <w:tcW w:w="6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0D674C" w14:textId="4295A099" w:rsidR="00D22094" w:rsidRPr="00B65D0F" w:rsidRDefault="00B65D0F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What funding</w:t>
            </w:r>
            <w:r w:rsidR="00D22094"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will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 used to purchase the</w:t>
            </w:r>
            <w:r w:rsidR="00D22094"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575A9E">
              <w:rPr>
                <w:rFonts w:eastAsia="Times New Roman" w:cstheme="minorHAnsi"/>
                <w:color w:val="000000"/>
                <w:sz w:val="18"/>
                <w:szCs w:val="18"/>
              </w:rPr>
              <w:t>asset/</w:t>
            </w:r>
            <w:r w:rsidR="00D22094"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device? If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grants such as</w:t>
            </w: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IDEA 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>are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used, consider 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>what proces</w:t>
            </w:r>
            <w:r w:rsidR="00951FB7"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 auditing </w:t>
            </w:r>
            <w:r w:rsidR="00951FB7">
              <w:rPr>
                <w:rFonts w:eastAsia="Times New Roman" w:cstheme="minorHAnsi"/>
                <w:color w:val="000000"/>
                <w:sz w:val="18"/>
                <w:szCs w:val="18"/>
              </w:rPr>
              <w:t>tasks are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needed to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ensure the device is only used by 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applicable students. </w:t>
            </w:r>
            <w:r w:rsidR="00F94C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Ask </w:t>
            </w:r>
            <w:r w:rsidR="005223F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your </w:t>
            </w:r>
            <w:r w:rsidR="00F94C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Chromebook reseller if they </w:t>
            </w:r>
            <w:r w:rsidR="005223FB">
              <w:rPr>
                <w:rFonts w:eastAsia="Times New Roman" w:cstheme="minorHAnsi"/>
                <w:color w:val="000000"/>
                <w:sz w:val="18"/>
                <w:szCs w:val="18"/>
              </w:rPr>
              <w:t>support</w:t>
            </w:r>
            <w:r w:rsidR="00F94C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Zero Touch Enrolment (ZTE), if they do</w:t>
            </w:r>
            <w:r w:rsidR="005223FB">
              <w:rPr>
                <w:rFonts w:eastAsia="Times New Roman" w:cstheme="minorHAnsi"/>
                <w:color w:val="000000"/>
                <w:sz w:val="18"/>
                <w:szCs w:val="18"/>
              </w:rPr>
              <w:t>,</w:t>
            </w:r>
            <w:r w:rsidR="00F94C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consider tasks such as providing 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your </w:t>
            </w:r>
            <w:r w:rsidR="0018472D" w:rsidRPr="0018472D">
              <w:rPr>
                <w:rFonts w:eastAsia="Times New Roman" w:cstheme="minorHAnsi"/>
                <w:color w:val="000000"/>
                <w:sz w:val="18"/>
                <w:szCs w:val="18"/>
              </w:rPr>
              <w:t>pre-provisioning token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>. Consider insurance options and their implications.</w:t>
            </w:r>
          </w:p>
        </w:tc>
      </w:tr>
      <w:tr w:rsidR="00D22094" w14:paraId="541970A1" w14:textId="77777777" w:rsidTr="00F94C8F">
        <w:trPr>
          <w:trHeight w:val="100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49C92209" w14:textId="60E7C14F" w:rsidR="00D22094" w:rsidRPr="00E17FB3" w:rsidRDefault="00BA050C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OUTLINE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2B81A5" w14:textId="03535ADC" w:rsidR="00D22094" w:rsidRPr="00B65D0F" w:rsidRDefault="00D22094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a short description of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your device</w:t>
            </w:r>
            <w:r w:rsidR="00BA05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procurement process]</w:t>
            </w:r>
          </w:p>
        </w:tc>
      </w:tr>
      <w:tr w:rsidR="007C730C" w:rsidRPr="00E17FB3" w14:paraId="5EEED1BF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40463256" w14:textId="77777777" w:rsidR="007C730C" w:rsidRPr="00E17FB3" w:rsidRDefault="007C730C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6005F0AC" w14:textId="77777777" w:rsidR="007C730C" w:rsidRPr="00E17FB3" w:rsidRDefault="007C730C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RESPONSIBILITY</w:t>
            </w:r>
          </w:p>
        </w:tc>
      </w:tr>
      <w:tr w:rsidR="007C730C" w:rsidRPr="00B65D0F" w14:paraId="1AAB191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F16F5F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4A40F6" w14:textId="0C3914E2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[Consider individuals involved in the approval process]</w:t>
            </w:r>
          </w:p>
        </w:tc>
      </w:tr>
      <w:tr w:rsidR="007C730C" w:rsidRPr="00B65D0F" w14:paraId="6A587D2D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DC38C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739CF0" w14:textId="508BF271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[Consider who will be responsible for purchase processing, capture, and data entry]</w:t>
            </w:r>
          </w:p>
        </w:tc>
      </w:tr>
      <w:tr w:rsidR="007C730C" w:rsidRPr="00B65D0F" w14:paraId="72F2C52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C706F4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62B626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B65D0F" w14:paraId="4F6921E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81E14C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AD1E1E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B65D0F" w14:paraId="38417F3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45FC20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E6185E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B65D0F" w14:paraId="0A0FBD3D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BAACEF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8936FF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B65D0F" w14:paraId="5912ABED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DB9685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B2A1920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B65D0F" w14:paraId="79781096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5A91FE" w14:textId="77777777" w:rsidR="007C730C" w:rsidRPr="00B65D0F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9F9084" w14:textId="77777777" w:rsidR="007C730C" w:rsidRPr="00B65D0F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60D1038D" w14:textId="77777777" w:rsidTr="00576426">
        <w:trPr>
          <w:trHeight w:val="432"/>
        </w:trPr>
        <w:tc>
          <w:tcPr>
            <w:tcW w:w="2689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</w:tcPr>
          <w:p w14:paraId="0E21356B" w14:textId="77777777" w:rsidR="007C730C" w:rsidRPr="00E17FB3" w:rsidRDefault="007C730C" w:rsidP="00576426">
            <w:pPr>
              <w:rPr>
                <w:rFonts w:eastAsia="Times New Roman" w:cstheme="minorHAnsi"/>
                <w:b/>
                <w:bCs/>
                <w:color w:val="4472C4" w:themeColor="text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0B0524" w14:textId="34F74F75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[Keep an accurate inventory of device purchase information such as purchase date, cost, supplier, funding program] [Inventory data stored in XXXXX updated by XXXXX]</w:t>
            </w:r>
          </w:p>
        </w:tc>
      </w:tr>
      <w:tr w:rsidR="007C730C" w:rsidRPr="00951FB7" w14:paraId="113371BD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D823162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6AD4B6E" w14:textId="76673763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Zero Touch Enrolment (ZTE) details (OU, </w:t>
            </w:r>
            <w:r w:rsidRPr="0018472D">
              <w:rPr>
                <w:rFonts w:eastAsia="Times New Roman" w:cstheme="minorHAnsi"/>
                <w:color w:val="000000"/>
                <w:sz w:val="18"/>
                <w:szCs w:val="18"/>
              </w:rPr>
              <w:t>pre-provisioning token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) as part of Chromebook purchase]</w:t>
            </w:r>
          </w:p>
        </w:tc>
      </w:tr>
      <w:tr w:rsidR="007C730C" w:rsidRPr="00951FB7" w14:paraId="31E3ACC9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D9F0AAA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692600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6EA1282E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6686C3F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F0D5C77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22095A17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78F5CBB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E53AB1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02840538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BD1EA43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14F83D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532B932F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DC8ECA5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2B2B5E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C730C" w:rsidRPr="00951FB7" w14:paraId="6CF539E5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9BA4A57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C2C466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951FB7" w14:paraId="013F777A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6BAF2EA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05C411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730C" w:rsidRPr="00951FB7" w14:paraId="3D9DFBBE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D738BE" w14:textId="77777777" w:rsidR="007C730C" w:rsidRPr="00951FB7" w:rsidRDefault="007C730C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DA8BE6C" w14:textId="77777777" w:rsidR="007C730C" w:rsidRPr="00951FB7" w:rsidRDefault="007C730C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23BA61C9" w14:textId="77777777" w:rsidR="007C730C" w:rsidRDefault="007C730C" w:rsidP="00233EAF">
      <w:pPr>
        <w:rPr>
          <w:rFonts w:cstheme="minorHAnsi"/>
        </w:rPr>
      </w:pPr>
    </w:p>
    <w:p w14:paraId="6B074749" w14:textId="6E4250D4" w:rsidR="00F94C8F" w:rsidRDefault="00F94C8F" w:rsidP="007C730C">
      <w:pPr>
        <w:pStyle w:val="Heading1"/>
        <w:numPr>
          <w:ilvl w:val="0"/>
          <w:numId w:val="1"/>
        </w:numPr>
        <w:rPr>
          <w:color w:val="auto"/>
        </w:rPr>
      </w:pPr>
      <w:bookmarkStart w:id="1" w:name="_Toc101962528"/>
      <w:r>
        <w:rPr>
          <w:color w:val="auto"/>
        </w:rPr>
        <w:lastRenderedPageBreak/>
        <w:t>Allocation / Deployment</w:t>
      </w:r>
      <w:bookmarkEnd w:id="1"/>
    </w:p>
    <w:p w14:paraId="1146B1C2" w14:textId="77777777" w:rsidR="00F94C8F" w:rsidRPr="00F94C8F" w:rsidRDefault="00F94C8F" w:rsidP="00F94C8F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89"/>
        <w:gridCol w:w="6832"/>
      </w:tblGrid>
      <w:tr w:rsidR="00F94C8F" w14:paraId="7A999706" w14:textId="77777777" w:rsidTr="00576426">
        <w:trPr>
          <w:trHeight w:val="1000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601E2B3A" w14:textId="77777777" w:rsidR="00F94C8F" w:rsidRPr="00E17FB3" w:rsidRDefault="00F94C8F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CONSIDERATIONS</w:t>
            </w:r>
          </w:p>
        </w:tc>
        <w:tc>
          <w:tcPr>
            <w:tcW w:w="6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6D426A" w14:textId="74BFF05F" w:rsidR="00F94C8F" w:rsidRPr="00B65D0F" w:rsidRDefault="001F49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Where will devices </w:t>
            </w:r>
            <w:r w:rsidR="005223F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 shipped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 and stored before allocation? Consider pre-deployment tasks such as applying 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/ </w:t>
            </w:r>
            <w:r w:rsidR="007D3DDE" w:rsidRPr="007D3DDE">
              <w:rPr>
                <w:rFonts w:eastAsia="Times New Roman" w:cstheme="minorHAnsi"/>
                <w:color w:val="000000"/>
                <w:sz w:val="18"/>
                <w:szCs w:val="18"/>
              </w:rPr>
              <w:t>etching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sset 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ags, enrolling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 vendor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management system such as Google Admin or Apple School Manager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allocating 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>peripherals</w:t>
            </w:r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>i.e.</w:t>
            </w:r>
            <w:proofErr w:type="gramEnd"/>
            <w:r w:rsidR="007D3DD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cases, disposing of packaging.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How will devices be allocated to schools, grades, and </w:t>
            </w:r>
            <w:r w:rsidR="005223FB">
              <w:rPr>
                <w:rFonts w:eastAsia="Times New Roman" w:cstheme="minorHAnsi"/>
                <w:color w:val="000000"/>
                <w:sz w:val="18"/>
                <w:szCs w:val="18"/>
              </w:rPr>
              <w:t>students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>? Who will be responsible for device allocation at each location? Where will the device / student allocation information be stored and maintained by who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  <w:r w:rsidR="0018472D">
              <w:rPr>
                <w:rFonts w:eastAsia="Times New Roman" w:cstheme="minorHAnsi"/>
                <w:color w:val="000000"/>
                <w:sz w:val="18"/>
                <w:szCs w:val="18"/>
              </w:rPr>
              <w:t>?</w:t>
            </w:r>
          </w:p>
        </w:tc>
      </w:tr>
      <w:tr w:rsidR="00F94C8F" w14:paraId="681E0ABD" w14:textId="77777777" w:rsidTr="00576426">
        <w:trPr>
          <w:trHeight w:val="100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7143BC10" w14:textId="77777777" w:rsidR="00F94C8F" w:rsidRPr="00E17FB3" w:rsidRDefault="00F94C8F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OUTLINE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9292FE" w14:textId="345AD989" w:rsidR="00F94C8F" w:rsidRPr="00B65D0F" w:rsidRDefault="00F94C8F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a short description of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device </w:t>
            </w:r>
            <w:r w:rsidR="001F495E">
              <w:rPr>
                <w:rFonts w:eastAsia="Times New Roman" w:cstheme="minorHAnsi"/>
                <w:color w:val="000000"/>
                <w:sz w:val="18"/>
                <w:szCs w:val="18"/>
              </w:rPr>
              <w:t>allocation / deployment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process]</w:t>
            </w:r>
          </w:p>
        </w:tc>
      </w:tr>
      <w:tr w:rsidR="008C235E" w:rsidRPr="00E17FB3" w14:paraId="41114AF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34065B16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72E11C8D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RESPONSIBILITY</w:t>
            </w:r>
          </w:p>
        </w:tc>
      </w:tr>
      <w:tr w:rsidR="008C235E" w:rsidRPr="00B65D0F" w14:paraId="7C8E63D1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7544B0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D8E9CE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5E2CE8AE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83CE9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465BDBD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78A99B15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E74010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919262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3D81A340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AF5A9C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33CE63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3B2EE850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60AEAF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1A40A5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09117611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930DE5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88D2F2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2295E11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EB3015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A08187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3A9357AC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E959BD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24A9D0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748D74EB" w14:textId="77777777" w:rsidTr="00576426">
        <w:trPr>
          <w:trHeight w:val="432"/>
        </w:trPr>
        <w:tc>
          <w:tcPr>
            <w:tcW w:w="2689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</w:tcPr>
          <w:p w14:paraId="4197236C" w14:textId="77777777" w:rsidR="008C235E" w:rsidRPr="00E17FB3" w:rsidRDefault="008C235E" w:rsidP="00576426">
            <w:pPr>
              <w:rPr>
                <w:rFonts w:eastAsia="Times New Roman" w:cstheme="minorHAnsi"/>
                <w:b/>
                <w:bCs/>
                <w:color w:val="4472C4" w:themeColor="text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36BA14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53EE55A2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1CB4B89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1DC3D4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233AE9C4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9581BD6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30E7D7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2317086C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626C2B2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07ECDF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37143457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5AACFCE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F2F0FF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02350D24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D28AEF2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CC3C60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5570F224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845BE86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AAE71C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2775097B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906282A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3FD256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44D7CD80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FF97E29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69D9DD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6882CE3D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F375A7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7F54C75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2251330B" w14:textId="77777777" w:rsidR="00F94C8F" w:rsidRPr="00D22094" w:rsidRDefault="00F94C8F" w:rsidP="00F94C8F">
      <w:pPr>
        <w:rPr>
          <w:rFonts w:cstheme="minorHAnsi"/>
        </w:rPr>
      </w:pPr>
    </w:p>
    <w:p w14:paraId="35E33E29" w14:textId="5D7EEF40" w:rsidR="0018472D" w:rsidRDefault="00FA4883" w:rsidP="007C730C">
      <w:pPr>
        <w:pStyle w:val="Heading1"/>
        <w:numPr>
          <w:ilvl w:val="0"/>
          <w:numId w:val="1"/>
        </w:numPr>
        <w:rPr>
          <w:color w:val="auto"/>
        </w:rPr>
      </w:pPr>
      <w:bookmarkStart w:id="2" w:name="_Toc101962529"/>
      <w:r>
        <w:rPr>
          <w:color w:val="auto"/>
        </w:rPr>
        <w:lastRenderedPageBreak/>
        <w:t>Maintenance / Repairs</w:t>
      </w:r>
      <w:bookmarkEnd w:id="2"/>
    </w:p>
    <w:p w14:paraId="69D487A7" w14:textId="77777777" w:rsidR="0018472D" w:rsidRPr="00F94C8F" w:rsidRDefault="0018472D" w:rsidP="0018472D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89"/>
        <w:gridCol w:w="6832"/>
      </w:tblGrid>
      <w:tr w:rsidR="0018472D" w14:paraId="269AEB2F" w14:textId="77777777" w:rsidTr="00576426">
        <w:trPr>
          <w:trHeight w:val="1000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19650CED" w14:textId="77777777" w:rsidR="0018472D" w:rsidRPr="00E17FB3" w:rsidRDefault="0018472D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CONSIDERATIONS</w:t>
            </w:r>
          </w:p>
        </w:tc>
        <w:tc>
          <w:tcPr>
            <w:tcW w:w="6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ADB238" w14:textId="43539130" w:rsidR="0018472D" w:rsidRPr="00B65D0F" w:rsidRDefault="00FA4883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Where will students and staff go to look-up / submit general usage queries? 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>How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will a repair be requested? 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Consider workflows based on device insurance and warranty status. Will repairs be charged back to families? If so, under what circumstances and how will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the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fee be collected and tracked.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Who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will be responsible for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performing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the actual repair</w:t>
            </w:r>
            <w:r w:rsidR="00511C38">
              <w:rPr>
                <w:rFonts w:eastAsia="Times New Roman" w:cstheme="minorHAnsi"/>
                <w:color w:val="000000"/>
                <w:sz w:val="18"/>
                <w:szCs w:val="18"/>
              </w:rPr>
              <w:t>?</w:t>
            </w:r>
            <w:r w:rsidR="00057F7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What device will the student use while the device is in repair? Consider loaner and swap-out processes.</w:t>
            </w:r>
            <w:r w:rsidR="00511C3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Consider processes (end-of-life, warranty swap-out) for lemon devices.</w:t>
            </w:r>
          </w:p>
        </w:tc>
      </w:tr>
      <w:tr w:rsidR="0018472D" w14:paraId="334204A1" w14:textId="77777777" w:rsidTr="00576426">
        <w:trPr>
          <w:trHeight w:val="100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203D1F93" w14:textId="77777777" w:rsidR="0018472D" w:rsidRPr="00E17FB3" w:rsidRDefault="0018472D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OUTLINE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11867" w14:textId="509C28D4" w:rsidR="0018472D" w:rsidRPr="00B65D0F" w:rsidRDefault="0018472D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a short description of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device maintenance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repair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process]</w:t>
            </w:r>
          </w:p>
        </w:tc>
      </w:tr>
      <w:tr w:rsidR="008C235E" w:rsidRPr="00E17FB3" w14:paraId="552A9D3E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3EC1383A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1596CC5C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RESPONSIBILITY</w:t>
            </w:r>
          </w:p>
        </w:tc>
      </w:tr>
      <w:tr w:rsidR="008C235E" w:rsidRPr="00B65D0F" w14:paraId="545213D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DF39B9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B6651F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33685FAB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D077DF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39282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22E1E08E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2ADFD0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D90D58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46BD222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707D87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8C8AFE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0AE03BC9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D3A02F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B51480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6F06747C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6233DB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6C4E58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2453945F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AFB640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EFA32C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6D3BD85D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6FBBA2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7DF565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49ADCA6D" w14:textId="77777777" w:rsidTr="00576426">
        <w:trPr>
          <w:trHeight w:val="432"/>
        </w:trPr>
        <w:tc>
          <w:tcPr>
            <w:tcW w:w="2689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</w:tcPr>
          <w:p w14:paraId="2BE85C3A" w14:textId="77777777" w:rsidR="008C235E" w:rsidRPr="00E17FB3" w:rsidRDefault="008C235E" w:rsidP="00576426">
            <w:pPr>
              <w:rPr>
                <w:rFonts w:eastAsia="Times New Roman" w:cstheme="minorHAnsi"/>
                <w:b/>
                <w:bCs/>
                <w:color w:val="4472C4" w:themeColor="text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26DB0A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4162ACA8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B3B8F7D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6FC8AB9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120D0E21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1866D85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243B8B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26F0E356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9E3C3AC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D657BE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639EB960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24E2B2B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DACAB2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326599D4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B3A76E0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EF4637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13EF62C6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ECB1894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7AD94E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689B4936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1AD0CCF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D15AF5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7DCCEB0D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8547F26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9EA92C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4167DC78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624B68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F3AE06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0DC5AD7E" w14:textId="77777777" w:rsidR="0018472D" w:rsidRPr="00D22094" w:rsidRDefault="0018472D" w:rsidP="0018472D">
      <w:pPr>
        <w:rPr>
          <w:rFonts w:cstheme="minorHAnsi"/>
        </w:rPr>
      </w:pPr>
    </w:p>
    <w:p w14:paraId="70DAEE9B" w14:textId="17D037D4" w:rsidR="00511C38" w:rsidRDefault="00511C38" w:rsidP="00DE4B17">
      <w:pPr>
        <w:pStyle w:val="Heading1"/>
        <w:numPr>
          <w:ilvl w:val="0"/>
          <w:numId w:val="1"/>
        </w:numPr>
        <w:rPr>
          <w:color w:val="auto"/>
        </w:rPr>
      </w:pPr>
      <w:bookmarkStart w:id="3" w:name="_Toc101962530"/>
      <w:r>
        <w:rPr>
          <w:color w:val="auto"/>
        </w:rPr>
        <w:lastRenderedPageBreak/>
        <w:t>Lost / Stolen</w:t>
      </w:r>
      <w:bookmarkEnd w:id="3"/>
    </w:p>
    <w:p w14:paraId="1A00A3C7" w14:textId="77777777" w:rsidR="00511C38" w:rsidRPr="00F94C8F" w:rsidRDefault="00511C38" w:rsidP="00511C38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89"/>
        <w:gridCol w:w="6832"/>
      </w:tblGrid>
      <w:tr w:rsidR="00511C38" w14:paraId="3FA92D94" w14:textId="77777777" w:rsidTr="00576426">
        <w:trPr>
          <w:trHeight w:val="1000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2597B953" w14:textId="77777777" w:rsidR="00511C38" w:rsidRPr="00E17FB3" w:rsidRDefault="00511C38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CONSIDERATIONS</w:t>
            </w:r>
          </w:p>
        </w:tc>
        <w:tc>
          <w:tcPr>
            <w:tcW w:w="6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AD6930" w14:textId="19F12CFC" w:rsidR="00511C38" w:rsidRPr="00B65D0F" w:rsidRDefault="00511C38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Where will students and staff go to report a device as lost or stolen? Consider workflows based on device insurance status,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i.e.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informing law enforcement. Will lost / stolen devices be charged back to families? If so, under what circumstances and how will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the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fee be collected and tracked. After what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time period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will a lost device be considered unrecoverable? </w:t>
            </w:r>
            <w:r w:rsidR="00587C23">
              <w:rPr>
                <w:rFonts w:eastAsia="Times New Roman" w:cstheme="minorHAnsi"/>
                <w:color w:val="000000"/>
                <w:sz w:val="18"/>
                <w:szCs w:val="18"/>
              </w:rPr>
              <w:t>Who will be responsible for disabling / unenrolling lost / stolen devices in vendor management systems such as Google Admin or Apple School Manager?</w:t>
            </w:r>
          </w:p>
        </w:tc>
      </w:tr>
      <w:tr w:rsidR="00511C38" w14:paraId="69FC5DAF" w14:textId="77777777" w:rsidTr="00576426">
        <w:trPr>
          <w:trHeight w:val="100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58466A1F" w14:textId="77777777" w:rsidR="00511C38" w:rsidRPr="00E17FB3" w:rsidRDefault="00511C38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OUTLINE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61FB8F" w14:textId="0E5E8981" w:rsidR="00511C38" w:rsidRPr="00B65D0F" w:rsidRDefault="00511C38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a short description of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device los</w:t>
            </w:r>
            <w:r w:rsidR="00673D21">
              <w:rPr>
                <w:rFonts w:eastAsia="Times New Roman" w:cstheme="minorHAnsi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r w:rsidR="00506E3D">
              <w:rPr>
                <w:rFonts w:eastAsia="Times New Roman" w:cstheme="minorHAnsi"/>
                <w:color w:val="000000"/>
                <w:sz w:val="18"/>
                <w:szCs w:val="18"/>
              </w:rPr>
              <w:t>stolen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process]</w:t>
            </w:r>
          </w:p>
        </w:tc>
      </w:tr>
      <w:tr w:rsidR="008C235E" w:rsidRPr="00E17FB3" w14:paraId="6D522BEF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75889602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13EFB07B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RESPONSIBILITY</w:t>
            </w:r>
          </w:p>
        </w:tc>
      </w:tr>
      <w:tr w:rsidR="008C235E" w:rsidRPr="00B65D0F" w14:paraId="695423E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C5415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E25E9A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14090220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F1DBE3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8D692E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16F6A816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A33521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3A12F8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16E71009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9B0E5D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82CC5E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39AE0A7E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EF399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B4159E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6EF24C4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D5512C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97F72C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730F489F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65B601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043FC5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2ED3A855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61F6B8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42CD88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1CA82898" w14:textId="77777777" w:rsidTr="00576426">
        <w:trPr>
          <w:trHeight w:val="432"/>
        </w:trPr>
        <w:tc>
          <w:tcPr>
            <w:tcW w:w="2689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</w:tcPr>
          <w:p w14:paraId="08ED9B20" w14:textId="77777777" w:rsidR="008C235E" w:rsidRPr="00E17FB3" w:rsidRDefault="008C235E" w:rsidP="00576426">
            <w:pPr>
              <w:rPr>
                <w:rFonts w:eastAsia="Times New Roman" w:cstheme="minorHAnsi"/>
                <w:b/>
                <w:bCs/>
                <w:color w:val="4472C4" w:themeColor="text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64D0BA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27CA79EA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A2A0B75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068935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7140100C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DB3E0AC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BEF816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502B4CBD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1B49512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C79EFE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0D195B0C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82BE007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3E3F90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4990A420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0C685C5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06A90F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3931B971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CF54D3F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A139C2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1032F55E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3A40888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E81324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08528DCD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FBCDD9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14C83D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3A31481B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16A971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6F4831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3EF9AF16" w14:textId="77777777" w:rsidR="00511C38" w:rsidRPr="00D22094" w:rsidRDefault="00511C38" w:rsidP="00511C38">
      <w:pPr>
        <w:rPr>
          <w:rFonts w:cstheme="minorHAnsi"/>
        </w:rPr>
      </w:pPr>
    </w:p>
    <w:p w14:paraId="3DB5C592" w14:textId="54AFF38C" w:rsidR="00587C23" w:rsidRDefault="00277FCD" w:rsidP="00DE4B17">
      <w:pPr>
        <w:pStyle w:val="Heading1"/>
        <w:numPr>
          <w:ilvl w:val="0"/>
          <w:numId w:val="1"/>
        </w:numPr>
        <w:rPr>
          <w:color w:val="auto"/>
        </w:rPr>
      </w:pPr>
      <w:bookmarkStart w:id="4" w:name="_Toc101962531"/>
      <w:r>
        <w:rPr>
          <w:color w:val="auto"/>
        </w:rPr>
        <w:lastRenderedPageBreak/>
        <w:t>End-of-Life</w:t>
      </w:r>
      <w:bookmarkEnd w:id="4"/>
    </w:p>
    <w:p w14:paraId="01694C08" w14:textId="77777777" w:rsidR="00587C23" w:rsidRPr="00F94C8F" w:rsidRDefault="00587C23" w:rsidP="00587C23"/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89"/>
        <w:gridCol w:w="6832"/>
      </w:tblGrid>
      <w:tr w:rsidR="00587C23" w14:paraId="3D8F2ADD" w14:textId="77777777" w:rsidTr="00576426">
        <w:trPr>
          <w:trHeight w:val="1000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3F968827" w14:textId="77777777" w:rsidR="00587C23" w:rsidRPr="00E17FB3" w:rsidRDefault="00587C23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CONSIDERATIONS</w:t>
            </w:r>
          </w:p>
        </w:tc>
        <w:tc>
          <w:tcPr>
            <w:tcW w:w="6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F21152" w14:textId="70F6E9EB" w:rsidR="00587C23" w:rsidRPr="00B65D0F" w:rsidRDefault="00277FCD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What criteria will be used to determine a device is end-of-life, consider options such as 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X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years after purchase, 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when </w:t>
            </w:r>
            <w:r w:rsidR="00ED25A9" w:rsidRP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devices reach their AUE date 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>and</w:t>
            </w:r>
            <w:r w:rsidR="00ED25A9" w:rsidRP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longer</w:t>
            </w:r>
            <w:r w:rsidR="00ED25A9" w:rsidRP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receive OS updates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out of warranty, beyond economical repair. What will happen to devices at their end-of-life? If students keep </w:t>
            </w:r>
            <w:r w:rsidR="00FF4EB1">
              <w:rPr>
                <w:rFonts w:eastAsia="Times New Roman" w:cstheme="minorHAnsi"/>
                <w:color w:val="000000"/>
                <w:sz w:val="18"/>
                <w:szCs w:val="18"/>
              </w:rPr>
              <w:t>devices,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consider 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>tasks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 unenroll </w:t>
            </w:r>
            <w:proofErr w:type="gramStart"/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>devices</w:t>
            </w:r>
            <w:proofErr w:type="gramEnd"/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and 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manage </w:t>
            </w:r>
            <w:r w:rsidR="00ED25A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exchange of ownership. </w:t>
            </w:r>
            <w:r w:rsidR="00FF4EB1">
              <w:rPr>
                <w:rFonts w:eastAsia="Times New Roman" w:cstheme="minorHAnsi"/>
                <w:color w:val="000000"/>
                <w:sz w:val="18"/>
                <w:szCs w:val="18"/>
              </w:rPr>
              <w:t>Consider e</w:t>
            </w:r>
            <w:r w:rsidR="00FF4EB1" w:rsidRPr="00FF4EB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lectronic waste </w:t>
            </w:r>
            <w:r w:rsidR="00FF4EB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legal 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requirements </w:t>
            </w:r>
            <w:r w:rsidR="00FF4EB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when disposing of devices. Financial auditing, depreciation reporting requirements. </w:t>
            </w:r>
          </w:p>
        </w:tc>
      </w:tr>
      <w:tr w:rsidR="00587C23" w14:paraId="036CB08E" w14:textId="77777777" w:rsidTr="00576426">
        <w:trPr>
          <w:trHeight w:val="100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  <w:hideMark/>
          </w:tcPr>
          <w:p w14:paraId="386C4357" w14:textId="77777777" w:rsidR="00587C23" w:rsidRPr="00E17FB3" w:rsidRDefault="00587C23" w:rsidP="00576426">
            <w:pPr>
              <w:rPr>
                <w:rFonts w:eastAsia="Times New Roman" w:cstheme="minorHAnsi"/>
                <w:b/>
                <w:bCs/>
                <w:color w:val="FFFFFF"/>
              </w:rPr>
            </w:pPr>
            <w:r w:rsidRPr="00E17FB3">
              <w:rPr>
                <w:rFonts w:eastAsia="Times New Roman" w:cstheme="minorHAnsi"/>
                <w:b/>
                <w:bCs/>
                <w:color w:val="FFFFFF"/>
              </w:rPr>
              <w:t>OUTLINE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603F64" w14:textId="134D6B1F" w:rsidR="00587C23" w:rsidRPr="00B65D0F" w:rsidRDefault="00587C23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65D0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[Provide a short description of </w:t>
            </w:r>
            <w:r w:rsidR="0049204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your device end-of-life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process]</w:t>
            </w:r>
          </w:p>
        </w:tc>
      </w:tr>
      <w:tr w:rsidR="008C235E" w:rsidRPr="00E17FB3" w14:paraId="2EF2E246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44EBC7D1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  <w:hideMark/>
          </w:tcPr>
          <w:p w14:paraId="245D6B87" w14:textId="77777777" w:rsidR="008C235E" w:rsidRPr="00E17FB3" w:rsidRDefault="008C235E" w:rsidP="0057642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RESPONSIBILITY</w:t>
            </w:r>
          </w:p>
        </w:tc>
      </w:tr>
      <w:tr w:rsidR="008C235E" w:rsidRPr="00B65D0F" w14:paraId="23ACEF5E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DF752A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59EAF04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78121504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67A47E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F1E4A37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038E99F6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D302A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EDA2E2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4082E301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B52E63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C15267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7661B292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BBABD2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EBB66BF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6FA181D9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0C72F8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A3452D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41501B0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FF4C02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13B693" w14:textId="7777777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B65D0F" w14:paraId="2BD7E30A" w14:textId="77777777" w:rsidTr="00576426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2A2F37" w14:textId="77777777" w:rsidR="008C235E" w:rsidRPr="00B65D0F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2622FFE" w14:textId="6E584C27" w:rsidR="008C235E" w:rsidRPr="00B65D0F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6E4DCE9A" w14:textId="77777777" w:rsidTr="00576426">
        <w:trPr>
          <w:trHeight w:val="432"/>
        </w:trPr>
        <w:tc>
          <w:tcPr>
            <w:tcW w:w="2689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4472C4" w:themeFill="text2"/>
            <w:vAlign w:val="center"/>
          </w:tcPr>
          <w:p w14:paraId="142DC037" w14:textId="77777777" w:rsidR="008C235E" w:rsidRPr="00E17FB3" w:rsidRDefault="008C235E" w:rsidP="00576426">
            <w:pPr>
              <w:rPr>
                <w:rFonts w:eastAsia="Times New Roman" w:cstheme="minorHAnsi"/>
                <w:b/>
                <w:bCs/>
                <w:color w:val="4472C4" w:themeColor="text1"/>
              </w:rPr>
            </w:pPr>
            <w:r w:rsidRPr="00E17FB3">
              <w:rPr>
                <w:rFonts w:eastAsia="Times New Roman" w:cstheme="minorHAnsi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33BFB1" w14:textId="422BAC70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3D70FA33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9FBD9F7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E5A17D" w14:textId="6009204B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47B405C3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23B3C70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8A5A39" w14:textId="0B8E66F3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30ECDEEB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04DE780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7B6F54A" w14:textId="15FAEAD0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134ED952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A309858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511993" w14:textId="14324A6E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4B218C8B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2F3EC1D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B5FFC1" w14:textId="7A76D6E0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54148C76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1198D08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445243" w14:textId="712D7A8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1FB7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C235E" w:rsidRPr="00951FB7" w14:paraId="0E6D9742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35D6695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352232" w14:textId="78C286B9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7AC9A53B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D507035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ED61B2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C235E" w:rsidRPr="00951FB7" w14:paraId="57C502F1" w14:textId="77777777" w:rsidTr="00576426">
        <w:trPr>
          <w:trHeight w:val="432"/>
        </w:trPr>
        <w:tc>
          <w:tcPr>
            <w:tcW w:w="2689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D4B1C9" w14:textId="77777777" w:rsidR="008C235E" w:rsidRPr="00951FB7" w:rsidRDefault="008C235E" w:rsidP="00576426">
            <w:pPr>
              <w:rPr>
                <w:rFonts w:eastAsia="Times New Roman" w:cstheme="minorHAnsi"/>
                <w:color w:val="4472C4" w:themeColor="text1"/>
                <w:sz w:val="18"/>
                <w:szCs w:val="18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B52E7C" w14:textId="77777777" w:rsidR="008C235E" w:rsidRPr="00951FB7" w:rsidRDefault="008C235E" w:rsidP="005764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6A4B6FA7" w14:textId="77777777" w:rsidR="00F94C8F" w:rsidRPr="00D22094" w:rsidRDefault="00F94C8F" w:rsidP="00233EAF">
      <w:pPr>
        <w:rPr>
          <w:rFonts w:cstheme="minorHAnsi"/>
        </w:rPr>
      </w:pPr>
    </w:p>
    <w:sectPr w:rsidR="00F94C8F" w:rsidRPr="00D22094" w:rsidSect="004E679B">
      <w:footerReference w:type="default" r:id="rId13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BB3A" w14:textId="77777777" w:rsidR="00BC2E98" w:rsidRDefault="00BC2E98" w:rsidP="00DE4B17">
      <w:pPr>
        <w:spacing w:after="0" w:line="240" w:lineRule="auto"/>
      </w:pPr>
      <w:r>
        <w:separator/>
      </w:r>
    </w:p>
  </w:endnote>
  <w:endnote w:type="continuationSeparator" w:id="0">
    <w:p w14:paraId="300188DB" w14:textId="77777777" w:rsidR="00BC2E98" w:rsidRDefault="00BC2E98" w:rsidP="00DE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23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CAECB" w14:textId="1A87D32E" w:rsidR="00DE4B17" w:rsidRDefault="00DE4B17" w:rsidP="00DE4B1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95FC6" w14:textId="77777777" w:rsidR="00DE4B17" w:rsidRDefault="00DE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01D1" w14:textId="77777777" w:rsidR="00BC2E98" w:rsidRDefault="00BC2E98" w:rsidP="00DE4B17">
      <w:pPr>
        <w:spacing w:after="0" w:line="240" w:lineRule="auto"/>
      </w:pPr>
      <w:r>
        <w:separator/>
      </w:r>
    </w:p>
  </w:footnote>
  <w:footnote w:type="continuationSeparator" w:id="0">
    <w:p w14:paraId="086CF512" w14:textId="77777777" w:rsidR="00BC2E98" w:rsidRDefault="00BC2E98" w:rsidP="00DE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0305"/>
    <w:multiLevelType w:val="hybridMultilevel"/>
    <w:tmpl w:val="3C307666"/>
    <w:lvl w:ilvl="0" w:tplc="022CB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9B"/>
    <w:rsid w:val="00057F70"/>
    <w:rsid w:val="0018472D"/>
    <w:rsid w:val="001E0FD8"/>
    <w:rsid w:val="001F495E"/>
    <w:rsid w:val="00233EAF"/>
    <w:rsid w:val="00277FCD"/>
    <w:rsid w:val="00492048"/>
    <w:rsid w:val="004E679B"/>
    <w:rsid w:val="00506E3D"/>
    <w:rsid w:val="00511C38"/>
    <w:rsid w:val="005223FB"/>
    <w:rsid w:val="00575A9E"/>
    <w:rsid w:val="00587C23"/>
    <w:rsid w:val="005D4B4B"/>
    <w:rsid w:val="00673D21"/>
    <w:rsid w:val="007B4A9C"/>
    <w:rsid w:val="007C730C"/>
    <w:rsid w:val="007D3DDE"/>
    <w:rsid w:val="008C235E"/>
    <w:rsid w:val="00951FB7"/>
    <w:rsid w:val="009B6344"/>
    <w:rsid w:val="00A60717"/>
    <w:rsid w:val="00B65D0F"/>
    <w:rsid w:val="00BA050C"/>
    <w:rsid w:val="00BC2E98"/>
    <w:rsid w:val="00D22094"/>
    <w:rsid w:val="00DE4B17"/>
    <w:rsid w:val="00E17FB3"/>
    <w:rsid w:val="00ED25A9"/>
    <w:rsid w:val="00F03981"/>
    <w:rsid w:val="00F25B58"/>
    <w:rsid w:val="00F6398C"/>
    <w:rsid w:val="00F94C8F"/>
    <w:rsid w:val="00FA4883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7891"/>
  <w15:chartTrackingRefBased/>
  <w15:docId w15:val="{BED2E469-2DA7-4C03-A066-AFD560F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7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3EA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33EA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7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C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E4B1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4B17"/>
    <w:p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DE4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17"/>
  </w:style>
  <w:style w:type="character" w:styleId="CommentReference">
    <w:name w:val="annotation reference"/>
    <w:basedOn w:val="DefaultParagraphFont"/>
    <w:uiPriority w:val="99"/>
    <w:semiHidden/>
    <w:unhideWhenUsed/>
    <w:rsid w:val="00522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zor.cloud/k12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izor.cloud/k1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4472C4"/>
      </a:dk1>
      <a:lt1>
        <a:sysClr val="window" lastClr="FFFFFF"/>
      </a:lt1>
      <a:dk2>
        <a:srgbClr val="4472C4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02F3AA1803C4F8D531C6FE26C2704" ma:contentTypeVersion="13" ma:contentTypeDescription="Create a new document." ma:contentTypeScope="" ma:versionID="195916bbb6a477558d5e85487773bd2c">
  <xsd:schema xmlns:xsd="http://www.w3.org/2001/XMLSchema" xmlns:xs="http://www.w3.org/2001/XMLSchema" xmlns:p="http://schemas.microsoft.com/office/2006/metadata/properties" xmlns:ns2="137a26c7-cf18-46f5-b97e-a1d8da78f741" xmlns:ns3="b54d38ac-83db-4217-9792-d84f207cd826" targetNamespace="http://schemas.microsoft.com/office/2006/metadata/properties" ma:root="true" ma:fieldsID="3b7f24aa34f66ee408e610c313eee372" ns2:_="" ns3:_="">
    <xsd:import namespace="137a26c7-cf18-46f5-b97e-a1d8da78f741"/>
    <xsd:import namespace="b54d38ac-83db-4217-9792-d84f207cd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26c7-cf18-46f5-b97e-a1d8da78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38ac-83db-4217-9792-d84f207cd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076BD-7658-44C5-B8A4-7E9598C01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090D10-BA77-4717-8A52-6BFBA4CB9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679DE-9E4A-4C3A-BCDC-EFBFAE6C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a26c7-cf18-46f5-b97e-a1d8da78f741"/>
    <ds:schemaRef ds:uri="b54d38ac-83db-4217-9792-d84f207cd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Bates</dc:creator>
  <cp:keywords/>
  <dc:description/>
  <cp:lastModifiedBy>Dean Bates</cp:lastModifiedBy>
  <cp:revision>4</cp:revision>
  <cp:lastPrinted>2022-05-04T22:38:00Z</cp:lastPrinted>
  <dcterms:created xsi:type="dcterms:W3CDTF">2022-04-27T09:46:00Z</dcterms:created>
  <dcterms:modified xsi:type="dcterms:W3CDTF">2022-05-04T22:38:00Z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0x01010051002F3AA1803C4F8D531C6FE26C2704</vt:lpwstr>
  </property>
</Properties>
</file>